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2268"/>
          <w:tab w:val="left" w:leader="none" w:pos="2552"/>
          <w:tab w:val="left" w:leader="none" w:pos="283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44"/>
          <w:szCs w:val="44"/>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44"/>
          <w:szCs w:val="44"/>
          <w:u w:val="single"/>
          <w:shd w:fill="auto" w:val="clear"/>
          <w:vertAlign w:val="baseline"/>
          <w:rtl w:val="0"/>
        </w:rPr>
        <w:t xml:space="preserve">Satánica</w:t>
      </w:r>
    </w:p>
    <w:p w:rsidR="00000000" w:rsidDel="00000000" w:rsidP="00000000" w:rsidRDefault="00000000" w:rsidRPr="00000000" w14:paraId="00000002">
      <w:pPr>
        <w:pageBreakBefore w:val="0"/>
        <w:tabs>
          <w:tab w:val="left" w:leader="none" w:pos="284"/>
          <w:tab w:val="left" w:leader="none" w:pos="2268"/>
          <w:tab w:val="left" w:leader="none" w:pos="2552"/>
          <w:tab w:val="left" w:leader="none" w:pos="2835"/>
        </w:tabs>
        <w:jc w:val="center"/>
        <w:rPr>
          <w:sz w:val="28"/>
          <w:szCs w:val="28"/>
          <w:vertAlign w:val="baseline"/>
        </w:rPr>
      </w:pPr>
      <w:r w:rsidDel="00000000" w:rsidR="00000000" w:rsidRPr="00000000">
        <w:rPr>
          <w:rtl w:val="0"/>
        </w:rPr>
      </w:r>
    </w:p>
    <w:p w:rsidR="00000000" w:rsidDel="00000000" w:rsidP="00000000" w:rsidRDefault="00000000" w:rsidRPr="00000000" w14:paraId="00000003">
      <w:pPr>
        <w:pageBreakBefore w:val="0"/>
        <w:tabs>
          <w:tab w:val="left" w:leader="none" w:pos="284"/>
          <w:tab w:val="left" w:leader="none" w:pos="2268"/>
          <w:tab w:val="left" w:leader="none" w:pos="2552"/>
          <w:tab w:val="left" w:leader="none" w:pos="2835"/>
        </w:tabs>
        <w:jc w:val="both"/>
        <w:rPr>
          <w:i w:val="0"/>
          <w:sz w:val="28"/>
          <w:szCs w:val="28"/>
          <w:vertAlign w:val="baseline"/>
        </w:rPr>
      </w:pPr>
      <w:r w:rsidDel="00000000" w:rsidR="00000000" w:rsidRPr="00000000">
        <w:rPr>
          <w:i w:val="1"/>
          <w:sz w:val="28"/>
          <w:szCs w:val="28"/>
          <w:vertAlign w:val="baseline"/>
          <w:rtl w:val="0"/>
        </w:rPr>
        <w:t xml:space="preserve">(La narración debería ser suave y desafectada, provocando en el oído del espectador una melodía delicada y adormecedora. El narrador -o la narradora- debería tener una lámina muy vieja del oído interno y todos sus recovecos. A veces se apoya en esta lámina para hacerse entender.)</w:t>
      </w:r>
      <w:r w:rsidDel="00000000" w:rsidR="00000000" w:rsidRPr="00000000">
        <w:rPr>
          <w:rtl w:val="0"/>
        </w:rPr>
      </w:r>
    </w:p>
    <w:p w:rsidR="00000000" w:rsidDel="00000000" w:rsidP="00000000" w:rsidRDefault="00000000" w:rsidRPr="00000000" w14:paraId="00000004">
      <w:pPr>
        <w:pageBreakBefore w:val="0"/>
        <w:tabs>
          <w:tab w:val="left" w:leader="none" w:pos="284"/>
          <w:tab w:val="left" w:leader="none" w:pos="2268"/>
          <w:tab w:val="left" w:leader="none" w:pos="2552"/>
          <w:tab w:val="left" w:leader="none" w:pos="2835"/>
        </w:tabs>
        <w:jc w:val="both"/>
        <w:rPr>
          <w:i w:val="0"/>
          <w:sz w:val="28"/>
          <w:szCs w:val="28"/>
          <w:vertAlign w:val="baseline"/>
        </w:rPr>
      </w:pPr>
      <w:r w:rsidDel="00000000" w:rsidR="00000000" w:rsidRPr="00000000">
        <w:rPr>
          <w:rtl w:val="0"/>
        </w:rPr>
      </w:r>
    </w:p>
    <w:p w:rsidR="00000000" w:rsidDel="00000000" w:rsidP="00000000" w:rsidRDefault="00000000" w:rsidRPr="00000000" w14:paraId="00000005">
      <w:pPr>
        <w:pageBreakBefore w:val="0"/>
        <w:tabs>
          <w:tab w:val="left" w:leader="none" w:pos="284"/>
          <w:tab w:val="left" w:leader="none" w:pos="2268"/>
          <w:tab w:val="left" w:leader="none" w:pos="2552"/>
          <w:tab w:val="left" w:leader="none" w:pos="2835"/>
        </w:tabs>
        <w:jc w:val="both"/>
        <w:rPr>
          <w:sz w:val="28"/>
          <w:szCs w:val="28"/>
          <w:vertAlign w:val="baseline"/>
        </w:rPr>
      </w:pPr>
      <w:r w:rsidDel="00000000" w:rsidR="00000000" w:rsidRPr="00000000">
        <w:rPr>
          <w:sz w:val="28"/>
          <w:szCs w:val="28"/>
          <w:vertAlign w:val="baseline"/>
          <w:rtl w:val="0"/>
        </w:rPr>
        <w:t xml:space="preserve">El aparato auditivo es el órgano de la audición y del equilibrio. Dos pequeños músculos, el músculo del martillo y el músculo del estribo, tensan y aflojan, respectivamente, la membrana del tímpano. </w:t>
      </w:r>
    </w:p>
    <w:p w:rsidR="00000000" w:rsidDel="00000000" w:rsidP="00000000" w:rsidRDefault="00000000" w:rsidRPr="00000000" w14:paraId="00000006">
      <w:pPr>
        <w:pageBreakBefore w:val="0"/>
        <w:tabs>
          <w:tab w:val="left" w:leader="none" w:pos="284"/>
          <w:tab w:val="left" w:leader="none" w:pos="2268"/>
          <w:tab w:val="left" w:leader="none" w:pos="2552"/>
          <w:tab w:val="left" w:leader="none" w:pos="2835"/>
        </w:tabs>
        <w:jc w:val="both"/>
        <w:rPr>
          <w:sz w:val="28"/>
          <w:szCs w:val="28"/>
          <w:vertAlign w:val="baseline"/>
        </w:rPr>
      </w:pPr>
      <w:r w:rsidDel="00000000" w:rsidR="00000000" w:rsidRPr="00000000">
        <w:rPr>
          <w:sz w:val="28"/>
          <w:szCs w:val="28"/>
          <w:vertAlign w:val="baseline"/>
          <w:rtl w:val="0"/>
        </w:rPr>
        <w:t xml:space="preserve">Mierda, ¿cómo puede el oído captar algo más que diferencias de intensidad en los golpecitos sobre el tímpano? Puedo entender que su cabeza distinga entre un volumen fuerte o uno bajo, puedo entender que perciba la diferencia de ritmo entre un tren que pasa y unas notas tristes en un piano… Pero, ¿y las tonalidades? ¿Y las alturas? ¿Y los surcos en un disco? </w:t>
      </w:r>
    </w:p>
    <w:p w:rsidR="00000000" w:rsidDel="00000000" w:rsidP="00000000" w:rsidRDefault="00000000" w:rsidRPr="00000000" w14:paraId="00000007">
      <w:pPr>
        <w:pageBreakBefore w:val="0"/>
        <w:tabs>
          <w:tab w:val="left" w:leader="none" w:pos="284"/>
          <w:tab w:val="left" w:leader="none" w:pos="2268"/>
          <w:tab w:val="left" w:leader="none" w:pos="2552"/>
          <w:tab w:val="left" w:leader="none" w:pos="2835"/>
        </w:tabs>
        <w:jc w:val="both"/>
        <w:rPr>
          <w:sz w:val="28"/>
          <w:szCs w:val="28"/>
          <w:vertAlign w:val="baseline"/>
        </w:rPr>
      </w:pPr>
      <w:r w:rsidDel="00000000" w:rsidR="00000000" w:rsidRPr="00000000">
        <w:rPr>
          <w:rtl w:val="0"/>
        </w:rPr>
      </w:r>
    </w:p>
    <w:p w:rsidR="00000000" w:rsidDel="00000000" w:rsidP="00000000" w:rsidRDefault="00000000" w:rsidRPr="00000000" w14:paraId="00000008">
      <w:pPr>
        <w:pageBreakBefore w:val="0"/>
        <w:tabs>
          <w:tab w:val="left" w:leader="none" w:pos="284"/>
          <w:tab w:val="left" w:leader="none" w:pos="2268"/>
          <w:tab w:val="left" w:leader="none" w:pos="2552"/>
          <w:tab w:val="left" w:leader="none" w:pos="2835"/>
        </w:tabs>
        <w:jc w:val="both"/>
        <w:rPr>
          <w:sz w:val="28"/>
          <w:szCs w:val="28"/>
          <w:vertAlign w:val="baseline"/>
        </w:rPr>
      </w:pPr>
      <w:r w:rsidDel="00000000" w:rsidR="00000000" w:rsidRPr="00000000">
        <w:rPr>
          <w:sz w:val="28"/>
          <w:szCs w:val="28"/>
          <w:vertAlign w:val="baseline"/>
          <w:rtl w:val="0"/>
        </w:rPr>
        <w:t xml:space="preserve">Muy bien, es hora de confesarlo todo. Todo es tan viejo.</w:t>
      </w:r>
    </w:p>
    <w:p w:rsidR="00000000" w:rsidDel="00000000" w:rsidP="00000000" w:rsidRDefault="00000000" w:rsidRPr="00000000" w14:paraId="00000009">
      <w:pPr>
        <w:pageBreakBefore w:val="0"/>
        <w:tabs>
          <w:tab w:val="left" w:leader="none" w:pos="284"/>
          <w:tab w:val="left" w:leader="none" w:pos="2268"/>
          <w:tab w:val="left" w:leader="none" w:pos="2552"/>
          <w:tab w:val="left" w:leader="none" w:pos="2835"/>
        </w:tabs>
        <w:jc w:val="both"/>
        <w:rPr>
          <w:sz w:val="28"/>
          <w:szCs w:val="28"/>
          <w:vertAlign w:val="baseline"/>
        </w:rPr>
      </w:pPr>
      <w:r w:rsidDel="00000000" w:rsidR="00000000" w:rsidRPr="00000000">
        <w:rPr>
          <w:rtl w:val="0"/>
        </w:rPr>
      </w:r>
    </w:p>
    <w:p w:rsidR="00000000" w:rsidDel="00000000" w:rsidP="00000000" w:rsidRDefault="00000000" w:rsidRPr="00000000" w14:paraId="0000000A">
      <w:pPr>
        <w:pageBreakBefore w:val="0"/>
        <w:tabs>
          <w:tab w:val="left" w:leader="none" w:pos="284"/>
          <w:tab w:val="left" w:leader="none" w:pos="2268"/>
          <w:tab w:val="left" w:leader="none" w:pos="2552"/>
          <w:tab w:val="left" w:leader="none" w:pos="2835"/>
        </w:tabs>
        <w:jc w:val="both"/>
        <w:rPr>
          <w:sz w:val="28"/>
          <w:szCs w:val="28"/>
          <w:vertAlign w:val="baseline"/>
        </w:rPr>
      </w:pPr>
      <w:r w:rsidDel="00000000" w:rsidR="00000000" w:rsidRPr="00000000">
        <w:rPr>
          <w:sz w:val="28"/>
          <w:szCs w:val="28"/>
          <w:vertAlign w:val="baseline"/>
          <w:rtl w:val="0"/>
        </w:rPr>
        <w:t xml:space="preserve">Teníamos un piano, y no es que a mí me importe especialmente… de hecho yo no toco el piano, yo no toco ningún instrumento. Pero éramos bastante pobres, teníamos un piano, y el abuelo lo regaló. El abuelo estaba viejo, y supongo que el piano había sido de su familia y había venido con los barcos, y si me preguntan ahora debo decir que estaba en su derecho de hacer lo que quisiera con ese piano. Pero lo teníamos en casa y un buen día se lo regaló a una familia amiga. También es cierto que ya nadie tocaba en casa… sin embargo creo recordar que la última noche el abuelo tocó apenas con una mano unas notas muy suaves… alguna melodía muy vieja de su tierra. Yo dormía muy cerca del piano y lo oí llorar. Y al día siguiente llamó a esta familia amiga y se los dio.</w:t>
      </w:r>
    </w:p>
    <w:p w:rsidR="00000000" w:rsidDel="00000000" w:rsidP="00000000" w:rsidRDefault="00000000" w:rsidRPr="00000000" w14:paraId="0000000B">
      <w:pPr>
        <w:pageBreakBefore w:val="0"/>
        <w:tabs>
          <w:tab w:val="left" w:leader="none" w:pos="284"/>
          <w:tab w:val="left" w:leader="none" w:pos="2268"/>
          <w:tab w:val="left" w:leader="none" w:pos="2552"/>
          <w:tab w:val="left" w:leader="none" w:pos="2835"/>
        </w:tabs>
        <w:jc w:val="both"/>
        <w:rPr>
          <w:sz w:val="28"/>
          <w:szCs w:val="28"/>
          <w:vertAlign w:val="baseline"/>
        </w:rPr>
      </w:pPr>
      <w:r w:rsidDel="00000000" w:rsidR="00000000" w:rsidRPr="00000000">
        <w:rPr>
          <w:rtl w:val="0"/>
        </w:rPr>
      </w:r>
    </w:p>
    <w:p w:rsidR="00000000" w:rsidDel="00000000" w:rsidP="00000000" w:rsidRDefault="00000000" w:rsidRPr="00000000" w14:paraId="0000000C">
      <w:pPr>
        <w:pageBreakBefore w:val="0"/>
        <w:tabs>
          <w:tab w:val="left" w:leader="none" w:pos="284"/>
          <w:tab w:val="left" w:leader="none" w:pos="2268"/>
          <w:tab w:val="left" w:leader="none" w:pos="2552"/>
          <w:tab w:val="left" w:leader="none" w:pos="2835"/>
        </w:tabs>
        <w:jc w:val="both"/>
        <w:rPr>
          <w:sz w:val="28"/>
          <w:szCs w:val="28"/>
          <w:vertAlign w:val="baseline"/>
        </w:rPr>
      </w:pPr>
      <w:r w:rsidDel="00000000" w:rsidR="00000000" w:rsidRPr="00000000">
        <w:rPr>
          <w:sz w:val="28"/>
          <w:szCs w:val="28"/>
          <w:vertAlign w:val="baseline"/>
          <w:rtl w:val="0"/>
        </w:rPr>
        <w:t xml:space="preserve">El sentido del equilibrio se ubica aquí </w:t>
      </w:r>
      <w:r w:rsidDel="00000000" w:rsidR="00000000" w:rsidRPr="00000000">
        <w:rPr>
          <w:i w:val="1"/>
          <w:sz w:val="28"/>
          <w:szCs w:val="28"/>
          <w:vertAlign w:val="baseline"/>
          <w:rtl w:val="0"/>
        </w:rPr>
        <w:t xml:space="preserve">(Vuelve a la lámina)</w:t>
      </w:r>
      <w:r w:rsidDel="00000000" w:rsidR="00000000" w:rsidRPr="00000000">
        <w:rPr>
          <w:sz w:val="28"/>
          <w:szCs w:val="28"/>
          <w:vertAlign w:val="baseline"/>
          <w:rtl w:val="0"/>
        </w:rPr>
        <w:t xml:space="preserve"> Pero el equlibrio está en relación directa con los muebles de la casa en la que se vive de chico. Y no estoy tratando de justificarme, y yo no necesitaba ese piano para nada. </w:t>
      </w:r>
    </w:p>
    <w:p w:rsidR="00000000" w:rsidDel="00000000" w:rsidP="00000000" w:rsidRDefault="00000000" w:rsidRPr="00000000" w14:paraId="0000000D">
      <w:pPr>
        <w:pageBreakBefore w:val="0"/>
        <w:tabs>
          <w:tab w:val="left" w:leader="none" w:pos="284"/>
          <w:tab w:val="left" w:leader="none" w:pos="2268"/>
          <w:tab w:val="left" w:leader="none" w:pos="2552"/>
          <w:tab w:val="left" w:leader="none" w:pos="2835"/>
        </w:tabs>
        <w:jc w:val="both"/>
        <w:rPr>
          <w:sz w:val="28"/>
          <w:szCs w:val="28"/>
          <w:vertAlign w:val="baseline"/>
        </w:rPr>
      </w:pPr>
      <w:r w:rsidDel="00000000" w:rsidR="00000000" w:rsidRPr="00000000">
        <w:rPr>
          <w:rtl w:val="0"/>
        </w:rPr>
      </w:r>
    </w:p>
    <w:p w:rsidR="00000000" w:rsidDel="00000000" w:rsidP="00000000" w:rsidRDefault="00000000" w:rsidRPr="00000000" w14:paraId="0000000E">
      <w:pPr>
        <w:pageBreakBefore w:val="0"/>
        <w:tabs>
          <w:tab w:val="left" w:leader="none" w:pos="284"/>
          <w:tab w:val="left" w:leader="none" w:pos="2268"/>
          <w:tab w:val="left" w:leader="none" w:pos="2552"/>
          <w:tab w:val="left" w:leader="none" w:pos="2835"/>
        </w:tabs>
        <w:jc w:val="both"/>
        <w:rPr>
          <w:sz w:val="28"/>
          <w:szCs w:val="28"/>
          <w:vertAlign w:val="baseline"/>
        </w:rPr>
      </w:pPr>
      <w:r w:rsidDel="00000000" w:rsidR="00000000" w:rsidRPr="00000000">
        <w:rPr>
          <w:sz w:val="28"/>
          <w:szCs w:val="28"/>
          <w:vertAlign w:val="baseline"/>
          <w:rtl w:val="0"/>
        </w:rPr>
        <w:t xml:space="preserve">Yo era muy chico y una noche mi abuelo me llevó a visitarlos. Supongo que en ese momento empecé a sentir que era absurdo que mi piano estuviera en casa de unos extraños. Todos hablaban en otro idioma, y de vez en cuando se me acercaba alguien con un platito para que probara alguna cosa. Pero todo tenía pescado. Después me enteré que ese idioma no se hablaba en realidad ya en ninguna parte, pero de grande uno entiende cosas que de chico son absolutamente fantásticas. Por fin encontré el piano en una pequeña habitación donde se acumulaban objetos muy viejos. Evidentemente nadie lo usaba. Todos jugaban ahora en la otra parte de la casa al “Tarama”, un juego absurdo en el que todos los judíos presentes se involucran de alguna manera con la crucifixión de Cristo y dan su versión de los hechos. Es un juego de mesa muy ruidoso, con unos dados. Los inmigrantes lo jugaban en esa época. En la penumbra del cuarto, pasé un dedo por sobre las teclas de la izquierda (que son las que más me gustan, y aclaro que no tengo formación musical), conté seis y arranqué la sexta tecla blanca, que cedió con una facilidad que ahora entiendo como sospechosa. Sofía, una mujer muy mayor, se había abierto del juego. Estaba en la puerta y me miraba con una sonrisa estúpida. “Este piano es mío”, le dije, porque sabía que nunca había aprendido el castellano. Ella sonrió una vez más, miró la tecla arrancada y me dejó solo. El “Tarama” se juega a los gritos.</w:t>
      </w:r>
    </w:p>
    <w:p w:rsidR="00000000" w:rsidDel="00000000" w:rsidP="00000000" w:rsidRDefault="00000000" w:rsidRPr="00000000" w14:paraId="0000000F">
      <w:pPr>
        <w:pageBreakBefore w:val="0"/>
        <w:tabs>
          <w:tab w:val="left" w:leader="none" w:pos="284"/>
          <w:tab w:val="left" w:leader="none" w:pos="2268"/>
          <w:tab w:val="left" w:leader="none" w:pos="2552"/>
          <w:tab w:val="left" w:leader="none" w:pos="2835"/>
        </w:tabs>
        <w:jc w:val="both"/>
        <w:rPr>
          <w:sz w:val="28"/>
          <w:szCs w:val="28"/>
          <w:vertAlign w:val="baseline"/>
        </w:rPr>
      </w:pPr>
      <w:r w:rsidDel="00000000" w:rsidR="00000000" w:rsidRPr="00000000">
        <w:rPr>
          <w:rtl w:val="0"/>
        </w:rPr>
      </w:r>
    </w:p>
    <w:p w:rsidR="00000000" w:rsidDel="00000000" w:rsidP="00000000" w:rsidRDefault="00000000" w:rsidRPr="00000000" w14:paraId="00000010">
      <w:pPr>
        <w:pageBreakBefore w:val="0"/>
        <w:tabs>
          <w:tab w:val="left" w:leader="none" w:pos="284"/>
          <w:tab w:val="left" w:leader="none" w:pos="2268"/>
          <w:tab w:val="left" w:leader="none" w:pos="2552"/>
          <w:tab w:val="left" w:leader="none" w:pos="2835"/>
        </w:tabs>
        <w:jc w:val="both"/>
        <w:rPr>
          <w:sz w:val="28"/>
          <w:szCs w:val="28"/>
          <w:vertAlign w:val="baseline"/>
        </w:rPr>
      </w:pPr>
      <w:r w:rsidDel="00000000" w:rsidR="00000000" w:rsidRPr="00000000">
        <w:rPr>
          <w:sz w:val="28"/>
          <w:szCs w:val="28"/>
          <w:vertAlign w:val="baseline"/>
          <w:rtl w:val="0"/>
        </w:rPr>
        <w:t xml:space="preserve">A la mañana siguiente el abuelo salió a hacer el reparto. Una tragedia. Se supone que se quedó dormido en la carreta, y que el caballo avanzó solo por la ruta, comiendo el pasto tierno al costado del camino. Se paró justo sobre las vías del tren. Así murió mi abuelo, mientras dormía. Así los arrastró el tren, a él y a su caballo viejo.</w:t>
      </w:r>
    </w:p>
    <w:p w:rsidR="00000000" w:rsidDel="00000000" w:rsidP="00000000" w:rsidRDefault="00000000" w:rsidRPr="00000000" w14:paraId="00000011">
      <w:pPr>
        <w:pageBreakBefore w:val="0"/>
        <w:tabs>
          <w:tab w:val="left" w:leader="none" w:pos="284"/>
          <w:tab w:val="left" w:leader="none" w:pos="2268"/>
          <w:tab w:val="left" w:leader="none" w:pos="2552"/>
          <w:tab w:val="left" w:leader="none" w:pos="2835"/>
        </w:tabs>
        <w:jc w:val="both"/>
        <w:rPr>
          <w:sz w:val="28"/>
          <w:szCs w:val="28"/>
          <w:vertAlign w:val="baseline"/>
        </w:rPr>
      </w:pPr>
      <w:r w:rsidDel="00000000" w:rsidR="00000000" w:rsidRPr="00000000">
        <w:rPr>
          <w:rtl w:val="0"/>
        </w:rPr>
      </w:r>
    </w:p>
    <w:p w:rsidR="00000000" w:rsidDel="00000000" w:rsidP="00000000" w:rsidRDefault="00000000" w:rsidRPr="00000000" w14:paraId="00000012">
      <w:pPr>
        <w:pageBreakBefore w:val="0"/>
        <w:tabs>
          <w:tab w:val="left" w:leader="none" w:pos="284"/>
          <w:tab w:val="left" w:leader="none" w:pos="2268"/>
          <w:tab w:val="left" w:leader="none" w:pos="2552"/>
          <w:tab w:val="left" w:leader="none" w:pos="2835"/>
        </w:tabs>
        <w:jc w:val="both"/>
        <w:rPr>
          <w:sz w:val="28"/>
          <w:szCs w:val="28"/>
          <w:vertAlign w:val="baseline"/>
        </w:rPr>
      </w:pPr>
      <w:r w:rsidDel="00000000" w:rsidR="00000000" w:rsidRPr="00000000">
        <w:rPr>
          <w:sz w:val="28"/>
          <w:szCs w:val="28"/>
          <w:vertAlign w:val="baseline"/>
          <w:rtl w:val="0"/>
        </w:rPr>
        <w:t xml:space="preserve">Mucho tiempo después, cada vez que contaba esta historia, hubo gente que entendía perfectamente que aquello no podía ser sino un suicidio. Tan lejos de la patria, tan abandonado, esas cosas. No sé por qué, pero me resultaba ofensivo este tipo de comentario. Aunque de todas maneras creo que nunca quise mucho ni al abuelo ni a sus cosas.</w:t>
      </w:r>
    </w:p>
    <w:p w:rsidR="00000000" w:rsidDel="00000000" w:rsidP="00000000" w:rsidRDefault="00000000" w:rsidRPr="00000000" w14:paraId="00000013">
      <w:pPr>
        <w:pageBreakBefore w:val="0"/>
        <w:tabs>
          <w:tab w:val="left" w:leader="none" w:pos="284"/>
          <w:tab w:val="left" w:leader="none" w:pos="2268"/>
          <w:tab w:val="left" w:leader="none" w:pos="2552"/>
          <w:tab w:val="left" w:leader="none" w:pos="2835"/>
        </w:tabs>
        <w:jc w:val="both"/>
        <w:rPr>
          <w:sz w:val="28"/>
          <w:szCs w:val="28"/>
          <w:vertAlign w:val="baseline"/>
        </w:rPr>
      </w:pPr>
      <w:r w:rsidDel="00000000" w:rsidR="00000000" w:rsidRPr="00000000">
        <w:rPr>
          <w:rtl w:val="0"/>
        </w:rPr>
      </w:r>
    </w:p>
    <w:p w:rsidR="00000000" w:rsidDel="00000000" w:rsidP="00000000" w:rsidRDefault="00000000" w:rsidRPr="00000000" w14:paraId="00000014">
      <w:pPr>
        <w:pageBreakBefore w:val="0"/>
        <w:tabs>
          <w:tab w:val="left" w:leader="none" w:pos="284"/>
          <w:tab w:val="left" w:leader="none" w:pos="2268"/>
          <w:tab w:val="left" w:leader="none" w:pos="2552"/>
          <w:tab w:val="left" w:leader="none" w:pos="2835"/>
        </w:tabs>
        <w:jc w:val="both"/>
        <w:rPr>
          <w:sz w:val="28"/>
          <w:szCs w:val="28"/>
          <w:vertAlign w:val="baseline"/>
        </w:rPr>
      </w:pPr>
      <w:r w:rsidDel="00000000" w:rsidR="00000000" w:rsidRPr="00000000">
        <w:rPr>
          <w:sz w:val="28"/>
          <w:szCs w:val="28"/>
          <w:vertAlign w:val="baseline"/>
          <w:rtl w:val="0"/>
        </w:rPr>
        <w:t xml:space="preserve">Yo crecí completamente distinto de mi familia. Supe que estos amigos del abuelo se mudaban, y como estaba seguro de que no me reconocerían después de tantos años, me presenté a ver la casa. Una mujer muy joven me abrió la puerta, yo tendría entonces veinte años y ella un poco más. Me mostró las habitaciones. Yo fingía querer alquilarla. Y miraba todo con gran interés. La mujer tenía puesto un pañuelo en el pelo y se puso a hacer café. Yo no tomo café pero igual le había pedido una taza. No la seguí a la cocina.Y fui a por lo mío. No encontré el piano, esta vez había otros muebles, unos muebles sin ningún significado. ¿Lo habrían vendido, los muy hijos de puta? Tampoco estaba Sofía, la vieja, y la mujer del pañuelo hablaba perfectamente el castellano, igual que yo, que lo hablo perfectamente y ninguno de los dos teníamos ningún acento. Apareció en la puerta de la habitación para avisarme que ya estaba listo el café. Sin ningún pudor  saqué la tecla del bolsillo y se la di. “Hay unos gestos que traen de regreso a los muertos”, le dije después mientras ella servía el café. Cambió de tema, pero a los cinco minutos confesó que una vez, en la infancia, había tenido una visión, y que después la visión se cumplió. Además, se había guardado la tecla en el bolsillo sin decir nada.</w:t>
      </w:r>
    </w:p>
    <w:p w:rsidR="00000000" w:rsidDel="00000000" w:rsidP="00000000" w:rsidRDefault="00000000" w:rsidRPr="00000000" w14:paraId="00000015">
      <w:pPr>
        <w:pageBreakBefore w:val="0"/>
        <w:tabs>
          <w:tab w:val="left" w:leader="none" w:pos="284"/>
          <w:tab w:val="left" w:leader="none" w:pos="2268"/>
          <w:tab w:val="left" w:leader="none" w:pos="2552"/>
          <w:tab w:val="left" w:leader="none" w:pos="2835"/>
        </w:tabs>
        <w:jc w:val="both"/>
        <w:rPr>
          <w:sz w:val="28"/>
          <w:szCs w:val="28"/>
          <w:vertAlign w:val="baseline"/>
        </w:rPr>
      </w:pPr>
      <w:r w:rsidDel="00000000" w:rsidR="00000000" w:rsidRPr="00000000">
        <w:rPr>
          <w:rtl w:val="0"/>
        </w:rPr>
      </w:r>
    </w:p>
    <w:p w:rsidR="00000000" w:rsidDel="00000000" w:rsidP="00000000" w:rsidRDefault="00000000" w:rsidRPr="00000000" w14:paraId="00000016">
      <w:pPr>
        <w:pageBreakBefore w:val="0"/>
        <w:tabs>
          <w:tab w:val="left" w:leader="none" w:pos="284"/>
          <w:tab w:val="left" w:leader="none" w:pos="2268"/>
          <w:tab w:val="left" w:leader="none" w:pos="2552"/>
          <w:tab w:val="left" w:leader="none" w:pos="2835"/>
        </w:tabs>
        <w:jc w:val="both"/>
        <w:rPr>
          <w:sz w:val="28"/>
          <w:szCs w:val="28"/>
          <w:vertAlign w:val="baseline"/>
        </w:rPr>
      </w:pPr>
      <w:r w:rsidDel="00000000" w:rsidR="00000000" w:rsidRPr="00000000">
        <w:rPr>
          <w:sz w:val="28"/>
          <w:szCs w:val="28"/>
          <w:vertAlign w:val="baseline"/>
          <w:rtl w:val="0"/>
        </w:rPr>
        <w:t xml:space="preserve">A la semana intenté alquilar la casa ofreciendo un poco menos de lo que pedían. Esta vez me atendió un hombre muy joven vestido con un pijama. Era el mediodía. En una habitación se oía un televisor con unos gemidos inhumanos. Salvo por ese detalle, el hombre del pijama fue muy atento y se ofreció a mostrarme la casa. Yo no le dije que ya la había visto. Ni palabra del piano. Propuse una cifra, mi oferta no le interesó, y a mí ya no me interesó pagar más de lo que me había propuesto. En el comedor me robé una revista que alguien había estado leyendo durante el desayuno. Me acompañó a la puerta. El sonido de la televisión cada vez más fuerte… y el tipo parecía ansioso por deshacerse de mí. Entonces se lo pregunté. Ya estábamos en el umbral de la casa, la revista robada palpitaba dentro de la campera… Le pregunté si la casa… Le pregunté si en la casa no había habido, alguna vez, un piano. Yo sonreía mientras se lo preguntaba. Me miró un segundo, muy sorprendido, y me dijo que sí, que sus padres habían tenido un piano. Yo había captado su interés. Hice una enorme pausa. Le pregunté si no había pasado nada extraño en la casa, desde que ellos vivían ahí. No contestó inmediatamente, así que me dio tiempo a corregir la pregunta. Le pregunté si algún miembro de la familia, por ejemplo, había muerto súbitamente. El hombre me miraba sin contestar. La mujer de la semana anterior apareció en la puerta de la habitación, con el televisor a sus espaldas. El hombre se volvió a mirarla y le dijo que ya estaba con ella. Cometí un error. Sin esperar un segundo más les pregunté qué hacían ellos y su familia con tantos muertos, con todos los que  ya no estaban, les pregunté si les parecía posible que unas vibraciones imperceptibles  pudieran hacer mover la cabeza del martillo, hacer sonar el yunque, dictar en los recodos del caracol unas señales, una cadena de golpecitos como un menú para el cerebro, les pregunté si les había pasado, si podían entender que vivimos rodeados de estas vibraciones, dictados anónimos, les pregunté si no me recordaban, les pregunté por Sofía, y cómo había muerto, y qué quedaba de todos ellos, les pregunté todo junto, antes de caer desplomado al piso.</w:t>
      </w:r>
    </w:p>
    <w:p w:rsidR="00000000" w:rsidDel="00000000" w:rsidP="00000000" w:rsidRDefault="00000000" w:rsidRPr="00000000" w14:paraId="00000017">
      <w:pPr>
        <w:pageBreakBefore w:val="0"/>
        <w:tabs>
          <w:tab w:val="left" w:leader="none" w:pos="284"/>
          <w:tab w:val="left" w:leader="none" w:pos="2268"/>
          <w:tab w:val="left" w:leader="none" w:pos="2552"/>
          <w:tab w:val="left" w:leader="none" w:pos="2835"/>
        </w:tabs>
        <w:jc w:val="both"/>
        <w:rPr>
          <w:sz w:val="28"/>
          <w:szCs w:val="28"/>
          <w:vertAlign w:val="baseline"/>
        </w:rPr>
      </w:pPr>
      <w:r w:rsidDel="00000000" w:rsidR="00000000" w:rsidRPr="00000000">
        <w:rPr>
          <w:rtl w:val="0"/>
        </w:rPr>
      </w:r>
    </w:p>
    <w:p w:rsidR="00000000" w:rsidDel="00000000" w:rsidP="00000000" w:rsidRDefault="00000000" w:rsidRPr="00000000" w14:paraId="00000018">
      <w:pPr>
        <w:pageBreakBefore w:val="0"/>
        <w:tabs>
          <w:tab w:val="left" w:leader="none" w:pos="284"/>
          <w:tab w:val="left" w:leader="none" w:pos="2268"/>
          <w:tab w:val="left" w:leader="none" w:pos="2552"/>
          <w:tab w:val="left" w:leader="none" w:pos="2835"/>
        </w:tabs>
        <w:jc w:val="both"/>
        <w:rPr>
          <w:sz w:val="28"/>
          <w:szCs w:val="28"/>
          <w:vertAlign w:val="baseline"/>
        </w:rPr>
      </w:pPr>
      <w:r w:rsidDel="00000000" w:rsidR="00000000" w:rsidRPr="00000000">
        <w:rPr>
          <w:rtl w:val="0"/>
        </w:rPr>
      </w:r>
    </w:p>
    <w:p w:rsidR="00000000" w:rsidDel="00000000" w:rsidP="00000000" w:rsidRDefault="00000000" w:rsidRPr="00000000" w14:paraId="00000019">
      <w:pPr>
        <w:pageBreakBefore w:val="0"/>
        <w:tabs>
          <w:tab w:val="left" w:leader="none" w:pos="284"/>
          <w:tab w:val="left" w:leader="none" w:pos="2268"/>
          <w:tab w:val="left" w:leader="none" w:pos="2552"/>
          <w:tab w:val="left" w:leader="none" w:pos="2835"/>
        </w:tabs>
        <w:jc w:val="both"/>
        <w:rPr>
          <w:sz w:val="28"/>
          <w:szCs w:val="28"/>
          <w:vertAlign w:val="baseline"/>
        </w:rPr>
      </w:pPr>
      <w:r w:rsidDel="00000000" w:rsidR="00000000" w:rsidRPr="00000000">
        <w:rPr>
          <w:rtl w:val="0"/>
        </w:rPr>
      </w:r>
    </w:p>
    <w:p w:rsidR="00000000" w:rsidDel="00000000" w:rsidP="00000000" w:rsidRDefault="00000000" w:rsidRPr="00000000" w14:paraId="0000001A">
      <w:pPr>
        <w:pageBreakBefore w:val="0"/>
        <w:tabs>
          <w:tab w:val="left" w:leader="none" w:pos="284"/>
          <w:tab w:val="left" w:leader="none" w:pos="2268"/>
          <w:tab w:val="left" w:leader="none" w:pos="2552"/>
          <w:tab w:val="left" w:leader="none" w:pos="2835"/>
        </w:tabs>
        <w:jc w:val="both"/>
        <w:rPr>
          <w:sz w:val="28"/>
          <w:szCs w:val="28"/>
          <w:vertAlign w:val="baseline"/>
        </w:rPr>
      </w:pPr>
      <w:r w:rsidDel="00000000" w:rsidR="00000000" w:rsidRPr="00000000">
        <w:rPr>
          <w:sz w:val="28"/>
          <w:szCs w:val="28"/>
          <w:vertAlign w:val="baseline"/>
          <w:rtl w:val="0"/>
        </w:rPr>
        <w:t xml:space="preserve">No puedo entender qué hace con lo que le digo… Puedo entender que me haya escuchado hasta aquí, pero no creo que me entienda realmente. Puede tener registrado el sonido de un tren. Pero son golpes, todo son nada más que unos golpes. Y otra pregunta más: ¿qué relación hay entre los tópicos y las cosas? Me refiero a lo que se dice, a los lugares comunes, a lo que dice la gente. Debe haber alguna relación común entre la frase: “No se puede comer bien en Inglaterra” y la comida inglesa. O todo lo que se dice y que nadie ha inventado. Le estoy hablando de su cabeza. Le estoy hablando de la facilidad del contagio. “Una manzana podrida, pudre todo el barril”, le digo, por ejemplo. ¿Qué entiende, qué escucha?</w:t>
      </w:r>
    </w:p>
    <w:p w:rsidR="00000000" w:rsidDel="00000000" w:rsidP="00000000" w:rsidRDefault="00000000" w:rsidRPr="00000000" w14:paraId="0000001B">
      <w:pPr>
        <w:pageBreakBefore w:val="0"/>
        <w:tabs>
          <w:tab w:val="left" w:leader="none" w:pos="284"/>
          <w:tab w:val="left" w:leader="none" w:pos="2268"/>
          <w:tab w:val="left" w:leader="none" w:pos="2552"/>
          <w:tab w:val="left" w:leader="none" w:pos="2835"/>
        </w:tabs>
        <w:jc w:val="both"/>
        <w:rPr>
          <w:sz w:val="28"/>
          <w:szCs w:val="28"/>
          <w:vertAlign w:val="baseline"/>
        </w:rPr>
      </w:pPr>
      <w:r w:rsidDel="00000000" w:rsidR="00000000" w:rsidRPr="00000000">
        <w:rPr>
          <w:rtl w:val="0"/>
        </w:rPr>
      </w:r>
    </w:p>
    <w:p w:rsidR="00000000" w:rsidDel="00000000" w:rsidP="00000000" w:rsidRDefault="00000000" w:rsidRPr="00000000" w14:paraId="0000001C">
      <w:pPr>
        <w:pageBreakBefore w:val="0"/>
        <w:tabs>
          <w:tab w:val="left" w:leader="none" w:pos="284"/>
          <w:tab w:val="left" w:leader="none" w:pos="2268"/>
          <w:tab w:val="left" w:leader="none" w:pos="2552"/>
          <w:tab w:val="left" w:leader="none" w:pos="2835"/>
        </w:tabs>
        <w:jc w:val="both"/>
        <w:rPr>
          <w:i w:val="0"/>
          <w:sz w:val="28"/>
          <w:szCs w:val="28"/>
          <w:vertAlign w:val="baseline"/>
        </w:rPr>
      </w:pPr>
      <w:r w:rsidDel="00000000" w:rsidR="00000000" w:rsidRPr="00000000">
        <w:rPr>
          <w:sz w:val="28"/>
          <w:szCs w:val="28"/>
          <w:vertAlign w:val="baseline"/>
          <w:rtl w:val="0"/>
        </w:rPr>
        <w:t xml:space="preserve">Las evidencias de que Satán existe son innegables, y si piensa que sus contratos son claros y azufrados, se equivoca. Tarde o temprano todos terminamos pactando con él, estúpidamente. Yo, como le dije antes, aborrezco la música, y no había ninguna necesidad de hacer lo que hice. </w:t>
      </w:r>
      <w:r w:rsidDel="00000000" w:rsidR="00000000" w:rsidRPr="00000000">
        <w:rPr>
          <w:i w:val="1"/>
          <w:sz w:val="28"/>
          <w:szCs w:val="28"/>
          <w:vertAlign w:val="baseline"/>
          <w:rtl w:val="0"/>
        </w:rPr>
        <w:t xml:space="preserve">(Pausa) </w:t>
      </w:r>
      <w:r w:rsidDel="00000000" w:rsidR="00000000" w:rsidRPr="00000000">
        <w:rPr>
          <w:rtl w:val="0"/>
        </w:rPr>
      </w:r>
    </w:p>
    <w:p w:rsidR="00000000" w:rsidDel="00000000" w:rsidP="00000000" w:rsidRDefault="00000000" w:rsidRPr="00000000" w14:paraId="0000001D">
      <w:pPr>
        <w:pageBreakBefore w:val="0"/>
        <w:tabs>
          <w:tab w:val="left" w:leader="none" w:pos="284"/>
          <w:tab w:val="left" w:leader="none" w:pos="2268"/>
          <w:tab w:val="left" w:leader="none" w:pos="2552"/>
          <w:tab w:val="left" w:leader="none" w:pos="2835"/>
        </w:tabs>
        <w:jc w:val="both"/>
        <w:rPr>
          <w:sz w:val="28"/>
          <w:szCs w:val="28"/>
          <w:vertAlign w:val="baseline"/>
        </w:rPr>
      </w:pPr>
      <w:r w:rsidDel="00000000" w:rsidR="00000000" w:rsidRPr="00000000">
        <w:rPr>
          <w:rtl w:val="0"/>
        </w:rPr>
      </w:r>
    </w:p>
    <w:p w:rsidR="00000000" w:rsidDel="00000000" w:rsidP="00000000" w:rsidRDefault="00000000" w:rsidRPr="00000000" w14:paraId="0000001E">
      <w:pPr>
        <w:pageBreakBefore w:val="0"/>
        <w:tabs>
          <w:tab w:val="left" w:leader="none" w:pos="284"/>
          <w:tab w:val="left" w:leader="none" w:pos="2268"/>
          <w:tab w:val="left" w:leader="none" w:pos="2552"/>
          <w:tab w:val="left" w:leader="none" w:pos="2835"/>
        </w:tabs>
        <w:jc w:val="both"/>
        <w:rPr>
          <w:sz w:val="28"/>
          <w:szCs w:val="28"/>
          <w:vertAlign w:val="baseline"/>
        </w:rPr>
      </w:pPr>
      <w:r w:rsidDel="00000000" w:rsidR="00000000" w:rsidRPr="00000000">
        <w:rPr>
          <w:sz w:val="28"/>
          <w:szCs w:val="28"/>
          <w:vertAlign w:val="baseline"/>
          <w:rtl w:val="0"/>
        </w:rPr>
        <w:t xml:space="preserve">Me tengo que ir.</w:t>
      </w:r>
    </w:p>
    <w:p w:rsidR="00000000" w:rsidDel="00000000" w:rsidP="00000000" w:rsidRDefault="00000000" w:rsidRPr="00000000" w14:paraId="0000001F">
      <w:pPr>
        <w:pageBreakBefore w:val="0"/>
        <w:tabs>
          <w:tab w:val="left" w:leader="none" w:pos="284"/>
          <w:tab w:val="left" w:leader="none" w:pos="2268"/>
          <w:tab w:val="left" w:leader="none" w:pos="2552"/>
          <w:tab w:val="left" w:leader="none" w:pos="2835"/>
        </w:tabs>
        <w:jc w:val="right"/>
        <w:rPr>
          <w:sz w:val="28"/>
          <w:szCs w:val="28"/>
          <w:u w:val="single"/>
          <w:vertAlign w:val="baseline"/>
        </w:rPr>
      </w:pPr>
      <w:r w:rsidDel="00000000" w:rsidR="00000000" w:rsidRPr="00000000">
        <w:rPr>
          <w:rtl w:val="0"/>
        </w:rPr>
      </w:r>
    </w:p>
    <w:p w:rsidR="00000000" w:rsidDel="00000000" w:rsidP="00000000" w:rsidRDefault="00000000" w:rsidRPr="00000000" w14:paraId="00000020">
      <w:pPr>
        <w:pageBreakBefore w:val="0"/>
        <w:tabs>
          <w:tab w:val="left" w:leader="none" w:pos="284"/>
          <w:tab w:val="left" w:leader="none" w:pos="2268"/>
          <w:tab w:val="left" w:leader="none" w:pos="2552"/>
          <w:tab w:val="left" w:leader="none" w:pos="2835"/>
        </w:tabs>
        <w:jc w:val="right"/>
        <w:rPr>
          <w:sz w:val="28"/>
          <w:szCs w:val="28"/>
          <w:u w:val="single"/>
          <w:vertAlign w:val="baseline"/>
        </w:rPr>
      </w:pPr>
      <w:r w:rsidDel="00000000" w:rsidR="00000000" w:rsidRPr="00000000">
        <w:rPr>
          <w:rtl w:val="0"/>
        </w:rPr>
      </w:r>
    </w:p>
    <w:p w:rsidR="00000000" w:rsidDel="00000000" w:rsidP="00000000" w:rsidRDefault="00000000" w:rsidRPr="00000000" w14:paraId="00000021">
      <w:pPr>
        <w:pageBreakBefore w:val="0"/>
        <w:tabs>
          <w:tab w:val="left" w:leader="none" w:pos="284"/>
          <w:tab w:val="left" w:leader="none" w:pos="2268"/>
          <w:tab w:val="left" w:leader="none" w:pos="2552"/>
          <w:tab w:val="left" w:leader="none" w:pos="2835"/>
        </w:tabs>
        <w:jc w:val="right"/>
        <w:rPr>
          <w:sz w:val="28"/>
          <w:szCs w:val="28"/>
          <w:u w:val="single"/>
          <w:vertAlign w:val="baseline"/>
        </w:rPr>
      </w:pPr>
      <w:r w:rsidDel="00000000" w:rsidR="00000000" w:rsidRPr="00000000">
        <w:rPr>
          <w:rtl w:val="0"/>
        </w:rPr>
      </w:r>
    </w:p>
    <w:p w:rsidR="00000000" w:rsidDel="00000000" w:rsidP="00000000" w:rsidRDefault="00000000" w:rsidRPr="00000000" w14:paraId="00000022">
      <w:pPr>
        <w:pageBreakBefore w:val="0"/>
        <w:tabs>
          <w:tab w:val="left" w:leader="none" w:pos="284"/>
          <w:tab w:val="left" w:leader="none" w:pos="2268"/>
          <w:tab w:val="left" w:leader="none" w:pos="2552"/>
          <w:tab w:val="left" w:leader="none" w:pos="2835"/>
        </w:tabs>
        <w:jc w:val="right"/>
        <w:rPr>
          <w:sz w:val="28"/>
          <w:szCs w:val="28"/>
          <w:vertAlign w:val="baseline"/>
        </w:rPr>
      </w:pPr>
      <w:r w:rsidDel="00000000" w:rsidR="00000000" w:rsidRPr="00000000">
        <w:rPr>
          <w:sz w:val="28"/>
          <w:szCs w:val="28"/>
          <w:u w:val="single"/>
          <w:vertAlign w:val="baseline"/>
          <w:rtl w:val="0"/>
        </w:rPr>
        <w:t xml:space="preserve">Rafael Spregelburd</w:t>
      </w:r>
      <w:r w:rsidDel="00000000" w:rsidR="00000000" w:rsidRPr="00000000">
        <w:rPr>
          <w:rtl w:val="0"/>
        </w:rPr>
      </w:r>
    </w:p>
    <w:p w:rsidR="00000000" w:rsidDel="00000000" w:rsidP="00000000" w:rsidRDefault="00000000" w:rsidRPr="00000000" w14:paraId="00000023">
      <w:pPr>
        <w:pageBreakBefore w:val="0"/>
        <w:tabs>
          <w:tab w:val="left" w:leader="none" w:pos="284"/>
          <w:tab w:val="left" w:leader="none" w:pos="2268"/>
          <w:tab w:val="left" w:leader="none" w:pos="2552"/>
          <w:tab w:val="left" w:leader="none" w:pos="2835"/>
        </w:tabs>
        <w:jc w:val="right"/>
        <w:rPr>
          <w:sz w:val="28"/>
          <w:szCs w:val="28"/>
          <w:vertAlign w:val="baseline"/>
        </w:rPr>
      </w:pPr>
      <w:r w:rsidDel="00000000" w:rsidR="00000000" w:rsidRPr="00000000">
        <w:rPr>
          <w:sz w:val="28"/>
          <w:szCs w:val="28"/>
          <w:vertAlign w:val="baseline"/>
          <w:rtl w:val="0"/>
        </w:rPr>
        <w:t xml:space="preserve">Wysoka / Wolin (Polonia), Febrero de 1998</w:t>
      </w:r>
    </w:p>
    <w:p w:rsidR="00000000" w:rsidDel="00000000" w:rsidP="00000000" w:rsidRDefault="00000000" w:rsidRPr="00000000" w14:paraId="00000024">
      <w:pPr>
        <w:pageBreakBefore w:val="0"/>
        <w:rPr>
          <w:sz w:val="28"/>
          <w:szCs w:val="28"/>
          <w:vertAlign w:val="baseline"/>
        </w:rPr>
      </w:pPr>
      <w:r w:rsidDel="00000000" w:rsidR="00000000" w:rsidRPr="00000000">
        <w:rPr>
          <w:rtl w:val="0"/>
        </w:rPr>
      </w:r>
    </w:p>
    <w:sectPr>
      <w:headerReference r:id="rId6" w:type="default"/>
      <w:pgSz w:h="16840" w:w="11907" w:orient="portrait"/>
      <w:pgMar w:bottom="1134" w:top="1134" w:left="1701" w:right="170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it-I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